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1000.00.00.00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RECEITAS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39.404.400,00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48.316.844,81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48.316.844,81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8.912.444,81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 </w:t>
            </w:r>
            <w:r>
              <w:rPr>
                <w:spacing w:val="-2"/>
                <w:sz w:val="12"/>
              </w:rPr>
              <w:t>TRIBUTARIA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838.500,00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1.984.288,22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1.984.288,22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1.145.788,22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IMPOSTOS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568.500,00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1.973.460,37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1.973.460,37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1.404.960,37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O PATRIMONIO E A </w:t>
            </w:r>
            <w:r>
              <w:rPr>
                <w:spacing w:val="-2"/>
                <w:sz w:val="12"/>
              </w:rPr>
              <w:t>RENDA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162.500,00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83.419,00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83.419,00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79.081,00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PROPRIEDADE PREDIAL E TERRITORIAL </w:t>
            </w:r>
            <w:r>
              <w:rPr>
                <w:spacing w:val="-2"/>
                <w:sz w:val="12"/>
              </w:rPr>
              <w:t>URBANA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12.775,63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12.775,63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11.275,63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PROPRIEDADE PREDIAL E TERRITORIAL URBANA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11.923,17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11.923,17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11.423,17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1112.50.02.00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PROPRIEDADE PREDIAL E TERRITORIAL URBANA - MULTAS E </w:t>
            </w:r>
            <w:r>
              <w:rPr>
                <w:spacing w:val="-2"/>
                <w:sz w:val="12"/>
              </w:rPr>
              <w:t>JUROS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852,46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852,46</w:t>
            </w:r>
          </w:p>
        </w:tc>
        <w:tc>
          <w:tcPr>
            <w:tcW w:w="174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352,46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1112.50.03.00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PROPRIEDADE PREDIAL E TERRITORIAL URBANA - DÍVIDA </w:t>
            </w:r>
            <w:r>
              <w:rPr>
                <w:spacing w:val="-2"/>
                <w:sz w:val="12"/>
              </w:rPr>
              <w:t>ATIVA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1112.53.00.00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TRANSMISSÃO "INTER VIVOS" DE BENS IMÓVEIS E DE DIREITOS REAIS SOBRE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161.000,00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70.643,37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70.643,37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90.356,63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1112.53.01.00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TRANSMISSÃO "INTER VIVOS" DE BENS IMÓVEIS E DE DIREITOS REAIS SOBRE IMÓVEIS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160.000,00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70.643,37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70.643,37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89.356,63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1112.53.02.00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TRANSMISSÃO "INTER VIVOS" DE BENS IMÓVEIS E DE DIREITOS REAIS SOBRE IMÓVEIS - MULTAS E </w:t>
            </w:r>
            <w:r>
              <w:rPr>
                <w:spacing w:val="-2"/>
                <w:sz w:val="12"/>
              </w:rPr>
              <w:t>JUROS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1112.53.03.00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TRANSMISSÃO "INTER VIVOS" DE BENS IMÓVEIS E DE DIREITOS REAIS SOBRE IMÓVEIS - DÍVIDA </w:t>
            </w:r>
            <w:r>
              <w:rPr>
                <w:spacing w:val="-2"/>
                <w:sz w:val="12"/>
              </w:rPr>
              <w:t>ATIVA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1113.00.00.00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a Renda e Proventos de Qualquer </w:t>
            </w:r>
            <w:r>
              <w:rPr>
                <w:spacing w:val="-2"/>
                <w:sz w:val="12"/>
              </w:rPr>
              <w:t>Natureza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932.910,51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932.910,51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727.910,51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1113.03.00.00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Renda - Retido na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932.910,51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932.910,51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727.910,51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1113.03.10.00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RENDA - RETIDO NA FONTE - </w:t>
            </w:r>
            <w:r>
              <w:rPr>
                <w:spacing w:val="-2"/>
                <w:sz w:val="12"/>
              </w:rPr>
              <w:t>TRABALHO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874.164,01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874.164,01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674.164,01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1113.03.11.00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RENDA - RETIDO NA FONTE - TRABALHO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874.164,01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874.164,01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674.164,01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1113.03.40.00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RENDA - RETIDO NA FONTE - OUTROS </w:t>
            </w:r>
            <w:r>
              <w:rPr>
                <w:spacing w:val="-2"/>
                <w:sz w:val="12"/>
              </w:rPr>
              <w:t>RENDIMENTOS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58.746,50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58.746,50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53.746,50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1113.03.41.00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A RENDA - RETIDO NA FONTE - OUTROS RENDIMENTOS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58.746,50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58.746,50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53.746,50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1114.00.00.00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A PRODUÇÃO E CIRCULAÇÃO DE MERCADORIAS 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756.130,86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1114.51.00.00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IMPOSTOS SOBRE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756.130,86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1114.51.10.00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SERVIÇOS DE QUALQUER NATUREZA - </w:t>
            </w:r>
            <w:r>
              <w:rPr>
                <w:spacing w:val="-2"/>
                <w:sz w:val="12"/>
              </w:rPr>
              <w:t>ISSQN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756.130,86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1114.51.11.00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SERVIÇOS DE QUALQUER NATUREZA - ISSQN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957.130,86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757.130,86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1114.51.12.00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SERVIÇOS DE QUALQUER NATUREZA - ISSQN - MULTAS E </w:t>
            </w:r>
            <w:r>
              <w:rPr>
                <w:spacing w:val="-2"/>
                <w:sz w:val="12"/>
              </w:rPr>
              <w:t>JUROS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1114.51.13.00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IMPOSTO SOBRE SERVIÇOS DE QUALQUER NATUREZA - ISSQN - DÍVIDA </w:t>
            </w:r>
            <w:r>
              <w:rPr>
                <w:spacing w:val="-2"/>
                <w:sz w:val="12"/>
              </w:rPr>
              <w:t>ATIVA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1120.00.00.00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TAXAS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10.827,85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10.827,85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259.172,15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1121.01.00.00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TAXAS DE INSPEÇÃO, CONTROLE E </w:t>
            </w:r>
            <w:r>
              <w:rPr>
                <w:spacing w:val="-2"/>
                <w:sz w:val="12"/>
              </w:rPr>
              <w:t>FISCALIZAÇÃO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10.827,85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10.827,85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259.172,15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TAXAS DE INSPEÇÃO, CONTROLE E FISCALIZAÇÃO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10.827,85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10.827,85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259.172,15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 DE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676.957,41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1240.00.00.00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CONTRIBUIÇÃO PARA O CUSTEIO DO SERVIÇO DE ILUMINAÇÃO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676.957,41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headerReference w:type="default" r:id="rId5"/>
          <w:type w:val="continuous"/>
          <w:pgSz w:w="16840" w:h="11900" w:orient="landscape"/>
          <w:pgMar w:header="405" w:footer="0" w:top="2080" w:bottom="939" w:left="283" w:right="283"/>
          <w:pgNumType w:start="1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1241.00.00.00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CONTRIBUIÇÃO PARA O CUSTEIO DO SERVIÇO DE ILUMINAÇÃO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676.957,41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1241.50.00.00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CONTRIBUIÇÃO PARA O CUSTEIO DO SERVIÇO DE ILUMINAÇÃO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676.957,41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1241.50.01.00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CONTRIBUIÇÃO PARA O CUSTEIO DO SERVIÇO DE ILUMINAÇÃO PÚBLICA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706.957,41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676.957,41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185.900,00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1.117.020,81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1.117.020,81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931.120,81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RECEITAS DE VALORES </w:t>
            </w:r>
            <w:r>
              <w:rPr>
                <w:spacing w:val="-2"/>
                <w:sz w:val="12"/>
              </w:rPr>
              <w:t>MOBILIARIOS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185.900,00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253.001,11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253.001,11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67.101,11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</w:t>
            </w:r>
            <w:r>
              <w:rPr>
                <w:spacing w:val="-2"/>
                <w:sz w:val="12"/>
              </w:rPr>
              <w:t>BANCÁRIOS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185.900,00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253.001,11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253.001,11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67.101,11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120.600,00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58.052,63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58.052,63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62.547,37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15001001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123.784,61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123.784,61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123.284,61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15400000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3.600,00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6.553,62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6.553,62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2.953,62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0,66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0,66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999,34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15520000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975,36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975,36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875,36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15530000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222,85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222,85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777,15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15690000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309,09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309,09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1.190,91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25,95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25,95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7.474,05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15760000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15990000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4.525,85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4.525,85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3.525,85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15.200,00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38.140,62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38.140,62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22.940,62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16320000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16590000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10.609,17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10.609,17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10.109,17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358,50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358,50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141,50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16690000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8.976,72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8.976,72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8.676,72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17050000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17063110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17080000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17150000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17160000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17190000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167,71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167,71</w:t>
            </w:r>
          </w:p>
        </w:tc>
        <w:tc>
          <w:tcPr>
            <w:tcW w:w="174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167,71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1321.01.01.00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REMUNERAÇÃO DE DEPÓSITOS BANCÁRIOS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17200000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297,77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297,77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202,23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1335.00.00.00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DELEGAÇÃO DOS SERVIÇOS DE SANEAMENTO </w:t>
            </w:r>
            <w:r>
              <w:rPr>
                <w:spacing w:val="-2"/>
                <w:sz w:val="12"/>
              </w:rPr>
              <w:t>BÁSICO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864.019,70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864.019,70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864.019,70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1335.50.00.00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DELEGAÇÃO DOS SERVIÇOS DE ABASTECIMENTO DE ÁGUA </w:t>
            </w:r>
            <w:r>
              <w:rPr>
                <w:spacing w:val="-2"/>
                <w:sz w:val="12"/>
              </w:rPr>
              <w:t>POTÁVEL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864.019,70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864.019,70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864.019,70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1335.50.01.00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DELEGAÇÃO DOS SERVIÇOS DE ABASTECIMENTO DE ÁGUA POTÁVEL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17480000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864.019,70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864.019,70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864.019,70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1600.00.00.00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1610.00.00.00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SERVIÇOS ADMINISTRATIVOS E COMERCIAIS </w:t>
            </w:r>
            <w:r>
              <w:rPr>
                <w:spacing w:val="-2"/>
                <w:sz w:val="12"/>
              </w:rPr>
              <w:t>GERAIS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1611.00.00.00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SERVIÇOS ADMINISTRATIVOS E COMERCIAIS </w:t>
            </w:r>
            <w:r>
              <w:rPr>
                <w:spacing w:val="-2"/>
                <w:sz w:val="12"/>
              </w:rPr>
              <w:t>GERAIS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1611.02.00.00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INSCRIÇÃO EM CONCURSOS E PROCESSOS </w:t>
            </w:r>
            <w:r>
              <w:rPr>
                <w:spacing w:val="-2"/>
                <w:sz w:val="12"/>
              </w:rPr>
              <w:t>SELETIVOS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1611.02.01.00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INSCRIÇÃO EM CONCURSOS E PROCESSOS SELETIVOS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1700.00.00.00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TRANSFERENCIAS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36.546.500,00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43.903.155,09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43.903.155,09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7.356.655,09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25.330.000,00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30.029.990,57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30.029.990,57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4.699.990,57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DECORRENTES DE PARTICIPAÇÃO NA RECEITA DA </w:t>
            </w:r>
            <w:r>
              <w:rPr>
                <w:spacing w:val="-2"/>
                <w:sz w:val="12"/>
              </w:rPr>
              <w:t>UNIÃO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19.810.000,00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19.672.712,41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19.672.712,41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137.287,59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</w:t>
            </w:r>
            <w:r>
              <w:rPr>
                <w:spacing w:val="-5"/>
                <w:sz w:val="12"/>
              </w:rPr>
              <w:t>FPM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19.800.000,00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19.665.653,45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19.665.653,45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134.346,55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1711.51.10.00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COTA </w:t>
            </w:r>
            <w:r>
              <w:rPr>
                <w:spacing w:val="-2"/>
                <w:sz w:val="12"/>
              </w:rPr>
              <w:t>MENSAL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18.000.000,00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17.511.488,17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17.511.488,17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488.511,83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COTA MENSAL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10.800.000,00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17.511.488,17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17.511.488,17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6.711.488,17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1711.51.11.00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COTA MENSAL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15001001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COTA MENSAL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2.700.000,00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2.700.000,00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1711.51.20.00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Cotas </w:t>
            </w:r>
            <w:r>
              <w:rPr>
                <w:spacing w:val="-2"/>
                <w:sz w:val="12"/>
              </w:rPr>
              <w:t>Extraordinárias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2.154.165,28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2.154.165,28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354.165,28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1711.51.21.00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de Participação dos Municípios - Cotas Extraordinárias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2.154.165,28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2.154.165,28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354.165,28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1711.52.00.00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IMPOSTO SOBRE A PROPRIEDADE TERRITORIAL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7.058,96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7.058,96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2.941,04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1711.52.01.00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IMPOSTO SOBRE A PROPRIEDADE TERRITORIAL RURAL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7.058,96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7.058,96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1.058,96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1711.52.01.00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IMPOSTO SOBRE A PROPRIEDADE TERRITORIAL RURAL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15001001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1711.52.01.00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IMPOSTO SOBRE A PROPRIEDADE TERRITORIAL RURAL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DAS COMPENSAÇÕES FINANCEIRAS PELA EXPLORAÇÃO DE RECURSOS </w:t>
            </w:r>
            <w:r>
              <w:rPr>
                <w:spacing w:val="-2"/>
                <w:sz w:val="12"/>
              </w:rPr>
              <w:t>NATURAIS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354.000,00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338.147,17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338.147,17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15.852,83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PELA EXPLORAÇÃO DE RECURSOS MINERAIS - </w:t>
            </w:r>
            <w:r>
              <w:rPr>
                <w:spacing w:val="-4"/>
                <w:sz w:val="12"/>
              </w:rPr>
              <w:t>CFEM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PELA EXPLORAÇÃO DE RECURSOS MINERAIS - CFEM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17080000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1712.52.00.00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PELA PRODUÇÃO DE </w:t>
            </w:r>
            <w:r>
              <w:rPr>
                <w:spacing w:val="-2"/>
                <w:sz w:val="12"/>
              </w:rPr>
              <w:t>PETRÓLEO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338.147,17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338.147,17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12.852,83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1712.52.10.00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PELA PRODUÇÃO DE PETRÓLEO – LEI Nº </w:t>
            </w:r>
            <w:r>
              <w:rPr>
                <w:spacing w:val="-2"/>
                <w:sz w:val="12"/>
              </w:rPr>
              <w:t>7.990/89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1.152,01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1.152,01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152,01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1712.52.11.00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PELA PRODUÇÃO DE PETRÓLEO – LEI Nº 7.990/89 -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17040000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1.152,01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1.152,01</w:t>
            </w:r>
          </w:p>
        </w:tc>
        <w:tc>
          <w:tcPr>
            <w:tcW w:w="174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152,01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1712.52.40.00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ESPECIAL DO PETRÓLEO – </w:t>
            </w:r>
            <w:r>
              <w:rPr>
                <w:spacing w:val="-5"/>
                <w:sz w:val="12"/>
              </w:rPr>
              <w:t>FEP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336.995,16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336.995,16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13.004,84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1712.52.41.00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FUNDO ESPECIAL DO PETRÓLEO – FEP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17200000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336.995,16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336.995,16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13.004,84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2.506.500,00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5.914.704,72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5.914.704,72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3.408.204,72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1713.50.00.00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– SUS – REPASSES FUNDO A FUNDO - BLOCO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MANUTENÇÃO DAS AÇÕES E SERVIÇOS PÚBLICOS DE </w:t>
            </w:r>
            <w:r>
              <w:rPr>
                <w:spacing w:val="-2"/>
                <w:sz w:val="12"/>
              </w:rPr>
              <w:t>SAÚDE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2.506.500,00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5.914.704,72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5.914.704,72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3.408.204,72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PRIMÁRIA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2.036.500,00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5.444.236,13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5.444.236,13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3.407.736,13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2.501.410,97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2.501.410,97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671.410,97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16040000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542.825,16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542.825,16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342.825,16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16593110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1.600.000,00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1.600.000,00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1.597.000,00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16593120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300.000,00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300.000,00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297.000,00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16593130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500.000,00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16593220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1713.50.20.00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ESPECIALIZADA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68.073,72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68.073,72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18.073,72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1713.50.21.00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ESPECIALIZADA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68.073,72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68.073,72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18.073,72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1713.50.30.00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VIGILÂNCIA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EM </w:t>
            </w:r>
            <w:r>
              <w:rPr>
                <w:spacing w:val="-2"/>
                <w:sz w:val="12"/>
              </w:rPr>
              <w:t>SAÚDE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144.968,11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144.968,11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5.031,89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1713.50.31.00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VIGILÂNCIA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EM SAÚDE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47.816,11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47.816,11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52.183,89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1713.50.31.00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VIGILÂNCIA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EM SAÚDE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16040000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97.152,00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97.152,00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47.152,00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1713.50.40.00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ASSISTÊNCIA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FARMACÊUTICA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75.339,60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75.339,60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24.660,40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1713.50.41.00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ASSISTÊNCIA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FARMACÊUTICA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75.339,60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75.339,60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24.660,40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1713.50.50.00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GESTÃO </w:t>
            </w:r>
            <w:r>
              <w:rPr>
                <w:spacing w:val="-5"/>
                <w:sz w:val="12"/>
              </w:rPr>
              <w:t>DO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182.087,16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182.087,16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122.087,16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1713.50.51.00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GESTÃO </w:t>
            </w:r>
            <w:r>
              <w:rPr>
                <w:spacing w:val="-5"/>
                <w:sz w:val="12"/>
              </w:rPr>
              <w:t>DO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8.872,72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8.872,72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1.127,28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1713.50.51.00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GESTÃO </w:t>
            </w:r>
            <w:r>
              <w:rPr>
                <w:spacing w:val="-5"/>
                <w:sz w:val="12"/>
              </w:rPr>
              <w:t>DO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173.214,44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173.214,44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123.214,44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1713.50.90.00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OUTROS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PROGRAMAS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1713.50.91.00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OUTROS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PROGRAMAS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1713.50.91.00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MANUTENÇÃO DAS AÇÕES E SERVIÇOS PÚBLICOS DE SAÚDE – </w:t>
            </w:r>
            <w:r>
              <w:rPr>
                <w:spacing w:val="-2"/>
                <w:sz w:val="12"/>
              </w:rPr>
              <w:t>OUTROS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PROGRAMAS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DO DESENVOLVIMENTO DA EDUCAÇÃO – </w:t>
            </w:r>
            <w:r>
              <w:rPr>
                <w:spacing w:val="-4"/>
                <w:sz w:val="12"/>
              </w:rPr>
              <w:t>FNDE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646.000,00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903.647,78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903.647,78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257.647,78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DO SALÁRIO-</w:t>
            </w: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455.462,75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455.462,75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255.462,75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DO SALÁRIO-EDUCAÇÃO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455.462,75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455.462,75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255.462,75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DIRETAS DO FNDE REFERENTES AO PROGRAMA DINHEIRO DIRETO NA ESCOLA – </w:t>
            </w:r>
            <w:r>
              <w:rPr>
                <w:spacing w:val="-4"/>
                <w:sz w:val="12"/>
              </w:rPr>
              <w:t>PDDE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DIRETAS DO FNDE REFERENTES AO PROGRAMA DINHEIRO DIRETO NA ESCOLA – PDDE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1714.52.00.00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REFERENTES AO PROGRAMA NACIONAL DE ALIMENTAÇÃO ESCOLAR – </w:t>
            </w:r>
            <w:r>
              <w:rPr>
                <w:spacing w:val="-4"/>
                <w:sz w:val="12"/>
              </w:rPr>
              <w:t>PNAE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96.854,00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96.854,00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83.146,00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1714.52.01.00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REFERENTES AO PROGRAMA NACIONAL DE ALIMENTAÇÃO ESCOLAR – PNAE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15520000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96.854,00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96.854,00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83.146,00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1714.53.00.00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REFERENTES AO PROGRAMA NACIONAL DE APOIO AO TRANSPORTE DO ESCOLAR – </w:t>
            </w:r>
            <w:r>
              <w:rPr>
                <w:spacing w:val="-2"/>
                <w:sz w:val="12"/>
              </w:rPr>
              <w:t>PNATE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56.873,85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56.873,85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123.126,15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1714.53.01.00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REFERENTES AO PROGRAMA NACIONAL DE APOIO AO TRANSPORTE DO ESCOLAR – PNATE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15530000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56.873,85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56.873,85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123.126,15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1714.98.00.00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DIRETAS DO FUNDO NACIONAL DO DESENVOLVIMENTO DA EDUCAÇÃO – </w:t>
            </w:r>
            <w:r>
              <w:rPr>
                <w:spacing w:val="-4"/>
                <w:sz w:val="12"/>
              </w:rPr>
              <w:t>FNDE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294.457,18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294.457,18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209.457,18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1714.98.01.00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DIRETAS DO FUNDO NACIONAL DO DESENVOLVIMENTO DA EDUCAÇÃO – FNDE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15690000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294.457,18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294.457,18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209.457,18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1715.00.00.00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DE COMPLEMENTAÇÃO DA UNIÃO AO FUNDO DE MANUTENÇÃO E DESENVOLVIMENTO </w:t>
            </w: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EDUCAÇÃO BÁSICA E DE VALORIZAÇÃO DOS PROFISSIONAIS DA EDUCAÇÃO –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136.020,52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136.020,52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136.020,52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1715.53.00.00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FUNDEB DESTINADOS À CRIAÇÃO DE MATRÍCULAS EM </w:t>
            </w:r>
            <w:r>
              <w:rPr>
                <w:spacing w:val="-5"/>
                <w:sz w:val="12"/>
              </w:rPr>
              <w:t>ETI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136.020,52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136.020,52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136.020,52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1715.53.01.00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FUNDEB DESTINADOS À CRIAÇÃO DE MATRÍCULAS EM ETI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15460000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136.020,52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136.020,52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136.020,52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1716.00.00.00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</w:t>
            </w:r>
            <w:r>
              <w:rPr>
                <w:spacing w:val="-4"/>
                <w:sz w:val="12"/>
              </w:rPr>
              <w:t>FNAS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254.557,74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254.557,74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145.442,26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1716.50.00.00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</w:t>
            </w:r>
            <w:r>
              <w:rPr>
                <w:spacing w:val="-4"/>
                <w:sz w:val="12"/>
              </w:rPr>
              <w:t>FNAS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254.557,74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254.557,74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145.442,26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1716.50.01.00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FNAS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254.557,74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254.557,74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145.442,26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PARA 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PARA O SISTEMA ÚNICO DE SAÚDE – 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1717.51.00.00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DESTINADAS A PROGRAMAS DE </w:t>
            </w: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1717.51.01.00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DESTINADAS A PROGRAMAS DE EDUCAÇÃO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1717.52.00.00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DESTINADAS A PROGRAMAS DE ASSISTÊNCIA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1717.52.01.00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DESTINADAS A PROGRAMAS DE ASSISTÊNCIA SOCIAL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16650000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</w:t>
            </w:r>
            <w:r>
              <w:rPr>
                <w:spacing w:val="-2"/>
                <w:sz w:val="12"/>
              </w:rPr>
              <w:t>UNIÃO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1.606.500,00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2.810.200,23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2.810.200,23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1.203.700,23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</w:t>
            </w:r>
            <w:r>
              <w:rPr>
                <w:spacing w:val="-2"/>
                <w:sz w:val="12"/>
              </w:rPr>
              <w:t>UNIÃO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1.604.500,00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1.919.200,23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1.919.200,23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314.700,23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1.100.000,00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15993110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958.893,00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958.893,00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957.893,00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15993120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960.307,23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960.307,23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860.307,23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17990000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1719.57.00.00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 ESPECIAL DA </w:t>
            </w:r>
            <w:r>
              <w:rPr>
                <w:spacing w:val="-2"/>
                <w:sz w:val="12"/>
              </w:rPr>
              <w:t>UNIÃO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891.000,00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891.000,00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891.000,00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1719.57.01.00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 ESPECIAL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17063110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891.000,00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891.000,00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891.000,00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1719.99.00.00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1719.99.01.00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E DE SUAS ENTIDADES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15730000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1719.99.01.00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E DE SUAS ENTIDADES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15990000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dos Estados e do Distrito Federal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5.636.500,00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7.399.194,18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7.399.194,18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1.762.694,18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TRANSFERENCIAS DA </w:t>
            </w:r>
            <w:r>
              <w:rPr>
                <w:spacing w:val="-2"/>
                <w:sz w:val="12"/>
              </w:rPr>
              <w:t>UNIAO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5.213.000,00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5.191.972,95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5.191.972,95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21.027,05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</w:t>
            </w:r>
            <w:r>
              <w:rPr>
                <w:spacing w:val="-4"/>
                <w:sz w:val="12"/>
              </w:rPr>
              <w:t>ICMS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4.881.819,98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4.881.819,98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118.180,02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ICMS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4.881.819,98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4.881.819,98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1.881.819,98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ICMS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15001001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1.250.000,00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1.250.000,00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ICMS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</w:t>
            </w:r>
            <w:r>
              <w:rPr>
                <w:spacing w:val="-4"/>
                <w:sz w:val="12"/>
              </w:rPr>
              <w:t>IPVA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285.326,74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285.326,74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85.326,74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IPVA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285.326,74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285.326,74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165.326,74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IPVA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15001001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IPVA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1721.52.00.00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IPI - </w:t>
            </w:r>
            <w:r>
              <w:rPr>
                <w:spacing w:val="-2"/>
                <w:sz w:val="12"/>
              </w:rPr>
              <w:t>MUNICÍPIOS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12.426,01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12.426,01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9.426,01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1721.52.01.00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IPI - MUNICÍPIOS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12.426,01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12.426,01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10.626,01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1721.52.01.00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IPI - MUNICÍPIOS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15001001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1721.52.01.00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DO IPI - MUNICÍPIOS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450,00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450,00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1721.53.00.00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CONTRIBUIÇÃO DE INTERVENÇÃO NO DOMÍNIO </w:t>
            </w:r>
            <w:r>
              <w:rPr>
                <w:spacing w:val="-2"/>
                <w:sz w:val="12"/>
              </w:rPr>
              <w:t>ECONÔMICO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12.400,22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12.400,22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2.400,22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1721.53.01.00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CONTRIBUIÇÃO DE INTERVENÇÃO NO DOMÍNIO ECONÔMICO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12.400,22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12.400,22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2.400,22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1722.00.00.00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TRANSFERENCIAS DOS </w:t>
            </w:r>
            <w:r>
              <w:rPr>
                <w:spacing w:val="-2"/>
                <w:sz w:val="12"/>
              </w:rPr>
              <w:t>ESTADOS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20.726,03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1722.50.00.00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 DA COTA-PARTE DA COMPENSAÇÃO FINANCEIRA </w:t>
            </w:r>
            <w:r>
              <w:rPr>
                <w:spacing w:val="-2"/>
                <w:sz w:val="12"/>
              </w:rPr>
              <w:t>(25%)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20.726,03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1722.50.20.00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DE RECURSOS MINERAIS - </w:t>
            </w:r>
            <w:r>
              <w:rPr>
                <w:spacing w:val="-4"/>
                <w:sz w:val="12"/>
              </w:rPr>
              <w:t>CFEM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1722.50.21.00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DA COMPENSAÇÃO FINANCEIRA DE RECURSOS MINERAIS - CFEM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1722.50.30.00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ROYALTIES – COMPENSAÇÃO FINANCEIRA PELA PRODUÇÃO DO PETRÓLEO – LEI Nº 7.990/89, ARTIGO </w:t>
            </w:r>
            <w:r>
              <w:rPr>
                <w:spacing w:val="-5"/>
                <w:sz w:val="12"/>
              </w:rPr>
              <w:t>9º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21.726,03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1722.50.31.00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COTA-PARTE ROYALTIES – COMPENSAÇÃO FINANCEIRA PELA PRODUÇÃO DO PETRÓLEO – LEI Nº 7.990/89, ARTIGO 9º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29.000,00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50.726,03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21.726,03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1723.00.00.00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1723.50.00.00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1723.50.01.00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– 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1724.00.00.00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TRANSFERENCIAS </w:t>
            </w:r>
            <w:r>
              <w:rPr>
                <w:spacing w:val="-2"/>
                <w:sz w:val="12"/>
              </w:rPr>
              <w:t>MULTIGOVERNAMENTAIS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620.000,00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620.000,00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585.000,00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1724.50.00.00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E DF PARA 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1724.50.01.00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E DF PARA O SISTEMA ÚNICO DE SAÚDE – 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16320000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1724.51.00.00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DESTINADAS A PROGRAMAS DE </w:t>
            </w: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620.000,00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620.000,00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615.000,00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1724.51.01.00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DESTINADAS A PROGRAMAS DE EDUCAÇÃO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15710000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620.000,00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620.000,00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615.000,00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DISTRITO </w:t>
            </w:r>
            <w:r>
              <w:rPr>
                <w:spacing w:val="-2"/>
                <w:sz w:val="12"/>
              </w:rPr>
              <w:t>FEDERAL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333.500,00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1.536.495,20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1.536.495,20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1.202.995,20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1729.51.00.00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ESTADOS DESTINADAS À ASSISTÊNCIA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366.579,95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366.579,95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166.579,95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1729.51.01.00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ESTADOS DESTINADAS À ASSISTÊNCIA SOCIAL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366.579,95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366.579,95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166.579,95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</w:t>
            </w:r>
            <w:r>
              <w:rPr>
                <w:spacing w:val="-5"/>
                <w:sz w:val="12"/>
              </w:rPr>
              <w:t>DF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133.500,00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1.169.915,25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1.169.915,25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1.036.415,25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196.396,74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196.396,74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196.396,74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15760000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15.690,46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15.690,46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14.690,46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486.331,33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486.331,33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461.331,33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16593210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470.000,00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470.000,00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470.000,00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16690000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17100000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107.000,00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107.000,00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1729.99.01.00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DOS ESTADOS E DF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17103210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1.496,72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1.496,72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1.496,72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1751.00.00.00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DE MANUTENÇÃO E DESENVOLVIMENTO DA EDUCAÇÃO BÁSICA 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VALORIZAÇÃO DOS PROFISSIONAIS DA EDUCAÇÃO -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5.580.000,00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6.473.970,34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6.473.970,34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893.970,34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1751.50.00.00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DE MANUTENÇÃO E DESENVOLVIMENTO DA EDUCAÇÃO BÁSICA 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VALORIZAÇÃO DOS PROFISSIONAIS DA EDUCAÇÃO –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5.580.000,00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6.473.970,34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6.473.970,34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893.970,34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1751.50.01.00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DE MANUTENÇÃO E DESENVOLVIMENTO DA EDUCAÇÃO BÁSICA 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VALORIZAÇÃO DOS PROFISSIONAIS DA EDUCAÇÃO – FUNDEB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15400000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6.473.970,34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6.473.970,34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6.393.970,34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1751.50.01.00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DE MANUTENÇÃO E DESENVOLVIMENTO DA EDUCAÇÃO BÁSICA 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VALORIZAÇÃO DOS PROFISSIONAIS DA EDUCAÇÃO – FUNDEB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15401070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5.500.000,00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5.500.000,00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1900.00.00.00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RECEITAS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605.423,28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605.423,28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1.195.576,72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1920.00.00.00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INDENIZAÇOES E </w:t>
            </w:r>
            <w:r>
              <w:rPr>
                <w:spacing w:val="-2"/>
                <w:sz w:val="12"/>
              </w:rPr>
              <w:t>RESTITUIÇOES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605.423,28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605.423,28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1.195.576,72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1922.00.00.00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RESTITUIÇOES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605.423,28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605.423,28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1.195.576,72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1922.99.01.00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Restituições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519.485,58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519.485,58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1.280.514,42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1922.99.01.00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Restituições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15001002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7.944,49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7.944,49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6.944,49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1922.99.01.00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Restituições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15400000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77.993,21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77.993,21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77.993,21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2000.00.00.00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RECEITAS DE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238.200,00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2.922.717,46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2.922.717,46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2.684.517,46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2200.00.00.00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ALIENACAO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2.028.246,77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2213.00.00.00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ALIENAÇÃO DE BENS MÓVEIS E </w:t>
            </w:r>
            <w:r>
              <w:rPr>
                <w:spacing w:val="-2"/>
                <w:sz w:val="12"/>
              </w:rPr>
              <w:t>SEMOVENTES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2.028.246,77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2213.01.00.00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ALIENAÇÃO DE BENS MÓVEIS E </w:t>
            </w:r>
            <w:r>
              <w:rPr>
                <w:spacing w:val="-2"/>
                <w:sz w:val="12"/>
              </w:rPr>
              <w:t>SEMOVENTES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2.028.246,77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2213.01.01.00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ALIENAÇÃO DE BENS MÓVEIS E SEMOVENTES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17550000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2.038.246,77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2.028.246,77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2400.00.00.00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TRANSFERENCIAS DE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228.200,00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884.470,69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884.470,69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656.270,69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216.200,00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884.470,69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884.470,69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668.270,69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-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SISTEMA ÚNICO DE SAÚDE – SUS - FUNDO A FUNDO - BLOCO DE ESTRUTURAÇÃO </w:t>
            </w: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REDE DE SERVIÇOS PÚBLICOS DE </w:t>
            </w:r>
            <w:r>
              <w:rPr>
                <w:spacing w:val="-2"/>
                <w:sz w:val="12"/>
              </w:rPr>
              <w:t>SAÚDE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2411.51.10.00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ESTRUTURAÇÃO DA REDE DE SERVIÇOS PÚBLICOS DE SAÚDE -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PRIMÁRIA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2411.51.11.00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ESTRUTURAÇÃO DA REDE DE SERVIÇOS PÚBLICOS DE SAÚDE -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PRIMÁRIA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2411.51.20.00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ESTRUTURAÇÃO DA REDE DE SERVIÇOS PÚBLICOS DE SAÚDE -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ESPECIALIZADA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2411.51.21.00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ESTRUTURAÇÃO DA REDE DE SERVIÇOS PÚBLICOS DE SAÚDE - </w:t>
            </w:r>
            <w:r>
              <w:rPr>
                <w:spacing w:val="-2"/>
                <w:sz w:val="12"/>
              </w:rPr>
              <w:t>ATENÇÃO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ESPECIALIZADA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2411.51.90.00</w:t>
            </w:r>
          </w:p>
        </w:tc>
        <w:tc>
          <w:tcPr>
            <w:tcW w:w="7620" w:type="dxa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ESTRUTURAÇÃO DA REDE DE SERVIÇOS PÚBLICOS DE SAÚDE - </w:t>
            </w:r>
            <w:r>
              <w:rPr>
                <w:spacing w:val="-2"/>
                <w:sz w:val="12"/>
              </w:rPr>
              <w:t>OUTROS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PROGRAMAS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2411.51.91.00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BLOCO DE ESTRUTURAÇÃO DA REDE DE SERVIÇOS PÚBLICOS DE SAÚDE - </w:t>
            </w:r>
            <w:r>
              <w:rPr>
                <w:spacing w:val="-2"/>
                <w:sz w:val="12"/>
              </w:rPr>
              <w:t>OUTROS</w:t>
            </w:r>
          </w:p>
          <w:p>
            <w:pPr>
              <w:pStyle w:val="TableParagraph"/>
              <w:spacing w:line="120" w:lineRule="exact" w:before="0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PROGRAMAS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2413.00.00.00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</w:t>
            </w:r>
            <w:r>
              <w:rPr>
                <w:spacing w:val="-4"/>
                <w:sz w:val="12"/>
              </w:rPr>
              <w:t>FNAS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2413.50.00.00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</w:t>
            </w:r>
            <w:r>
              <w:rPr>
                <w:spacing w:val="-4"/>
                <w:sz w:val="12"/>
              </w:rPr>
              <w:t>FNAS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2413.50.01.00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FNAS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16650000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2413.50.01.00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FNAS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16693110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2413.50.01.00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RECURSOS DO FUNDO NACIONAL DE ASSISTÊNCIA SOCIAL – FNAS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16693120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389.470,69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389.470,69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178.470,69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2414.01.00.00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389.470,69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389.470,69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184.470,69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E DE SUAS ENTIDADES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389.470,69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389.470,69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189.470,69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2414.01.01.00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E DE SUAS ENTIDADES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17063110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939" w:left="283" w:right="283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4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3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4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4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PARA 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PARA O SISTEMA ÚNICO DE SAÚDE – 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2414.51.00.00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DESTINADAS A PROGRAMAS DE </w:t>
            </w: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2414.51.01.00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DA UNIÃO DESTINADAS A PROGRAMAS DE EDUCAÇÃO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2419.00.00.00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DE RECURSOS DA UNIÃO E DE SUAS </w:t>
            </w:r>
            <w:r>
              <w:rPr>
                <w:spacing w:val="-2"/>
                <w:sz w:val="12"/>
              </w:rPr>
              <w:t>ENTIDADES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495.000,00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495.000,00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495.000,00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2419.51.00.00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 ESPECIAL DA </w:t>
            </w:r>
            <w:r>
              <w:rPr>
                <w:spacing w:val="-2"/>
                <w:sz w:val="12"/>
              </w:rPr>
              <w:t>UNIÃO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495.000,00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495.000,00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495.000,00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2419.51.01.00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 ESPECIAL DA UNIÃO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17063110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495.000,00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495.000,00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495.000,00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2420.00.00.00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 </w:t>
            </w:r>
            <w:r>
              <w:rPr>
                <w:spacing w:val="-2"/>
                <w:sz w:val="12"/>
              </w:rPr>
              <w:t>INTERGOVERNAMENTAIS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2422.00.00.00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TRANSFERENCIAS DOS </w:t>
            </w:r>
            <w:r>
              <w:rPr>
                <w:spacing w:val="-2"/>
                <w:sz w:val="12"/>
              </w:rPr>
              <w:t>ESTADOS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2422.01.01.00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E DF E DE SUAS ENTIDADES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2422.50.00.00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PARA O SISTEMA ÚNICO DE SAÚDE – </w:t>
            </w:r>
            <w:r>
              <w:rPr>
                <w:spacing w:val="-5"/>
                <w:sz w:val="12"/>
              </w:rPr>
              <w:t>SUS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11.000,00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2422.50.01.00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PARA O SISTEMA ÚNICO DE SAÚDE – 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16310000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2422.50.01.00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TRANSFERÊNCIAS DE CONVÊNIOS DOS ESTADOS PARA O SISTEMA ÚNICO DE SAÚDE – SUS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16320000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9000.00.00.00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DEDUÇÕES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4.642.600,00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4.547.944,68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4.547.944,68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94.655,32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9200.00.00.00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DE RECEITA POR </w:t>
            </w:r>
            <w:r>
              <w:rPr>
                <w:spacing w:val="-2"/>
                <w:sz w:val="12"/>
              </w:rPr>
              <w:t>RESTITUIÇÕES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9.155,70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9.155,70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9.155,70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9217.21.50.00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RESTITUIÇÕES - COTA-PARTE DO </w:t>
            </w:r>
            <w:r>
              <w:rPr>
                <w:spacing w:val="-4"/>
                <w:sz w:val="12"/>
              </w:rPr>
              <w:t>ICMS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9.155,70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9.155,70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9.155,70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9217.21.50.01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RESTITUIÇÕES - COTA-PARTE DO ICMS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9.155,70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9.155,70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9.155,70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9500.00.00.00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DE RECEITA PARA FORMAÇÃO DO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4.642.600,00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4.538.788,98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4.538.788,98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103.811,02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9517.00.00.00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TRANSFERÊNCIAS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4.642.600,00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4.538.788,98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4.538.788,98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103.811,02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9517.11.00.00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TRANSFERÊNCIAS DECORRENTES DE PARTICIPAÇÃO NA RECEITA DA </w:t>
            </w:r>
            <w:r>
              <w:rPr>
                <w:spacing w:val="-2"/>
                <w:sz w:val="12"/>
              </w:rPr>
              <w:t>UNIÃO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3.602.000,00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3.502.874,68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3.502.874,68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99.125,32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9517.11.50.00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FUNDO DE PARTICIPAÇÃO DOS ESTADOS E DO DISTRITO FEDERAL - </w:t>
            </w:r>
            <w:r>
              <w:rPr>
                <w:spacing w:val="-5"/>
                <w:sz w:val="12"/>
              </w:rPr>
              <w:t>FPE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3.602.000,00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3.502.874,68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3.502.874,68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99.125,32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9517.11.51.00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FUNDO DE PARTICIPAÇÃO DOS MUNICÍPIOS - </w:t>
            </w:r>
            <w:r>
              <w:rPr>
                <w:spacing w:val="-5"/>
                <w:sz w:val="12"/>
              </w:rPr>
              <w:t>FPM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3.600.000,00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3.501.463,01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3.501.463,01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98.536,99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9517.11.51.10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FUNDO DE PARTICIPAÇÃO DOS MUNICÍPIOS - COTA </w:t>
            </w:r>
            <w:r>
              <w:rPr>
                <w:spacing w:val="-2"/>
                <w:sz w:val="12"/>
              </w:rPr>
              <w:t>MENSAL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3.600.000,00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3.501.463,01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3.501.463,01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98.536,99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9517.11.51.11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FUNDO DE PARTICIPAÇÃO DOS MUNICÍPIOS - COTA MENSAL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3.600.000,00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3.501.463,01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3.501.463,01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98.536,99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9517.11.52.00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IMPOSTO SOBRE A PROPRIEDADE TERRITORIAL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1.411,67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1.411,67</w:t>
            </w:r>
          </w:p>
        </w:tc>
        <w:tc>
          <w:tcPr>
            <w:tcW w:w="1740" w:type="dxa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588,33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9517.11.52.01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IMPOSTO SOBRE A PROPRIEDADE TERRITORIAL RURAL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1.411,67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1.411,67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588,33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9517.21.00.00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PARTICIPAÇÃO NA RECEITA DOS ESTADOS E DISTRITO </w:t>
            </w:r>
            <w:r>
              <w:rPr>
                <w:spacing w:val="-2"/>
                <w:sz w:val="12"/>
              </w:rPr>
              <w:t>FEDERAL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1.040.600,00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1.035.914,30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1.035.914,30</w:t>
            </w:r>
          </w:p>
        </w:tc>
        <w:tc>
          <w:tcPr>
            <w:tcW w:w="174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4.685,70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9517.21.50.00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</w:t>
            </w:r>
            <w:r>
              <w:rPr>
                <w:spacing w:val="-4"/>
                <w:sz w:val="12"/>
              </w:rPr>
              <w:t>ICMS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1.040.600,00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1.035.914,30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1.035.914,30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4.685,70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9517.21.50.01</w:t>
            </w:r>
          </w:p>
        </w:tc>
        <w:tc>
          <w:tcPr>
            <w:tcW w:w="7620" w:type="dxa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ICMS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</w:tcPr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1.000.000,00</w:t>
            </w:r>
          </w:p>
        </w:tc>
        <w:tc>
          <w:tcPr>
            <w:tcW w:w="162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976.363,81</w:t>
            </w:r>
          </w:p>
        </w:tc>
        <w:tc>
          <w:tcPr>
            <w:tcW w:w="1580" w:type="dxa"/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976.363,81</w:t>
            </w:r>
          </w:p>
        </w:tc>
        <w:tc>
          <w:tcPr>
            <w:tcW w:w="1740" w:type="dxa"/>
          </w:tcPr>
          <w:p>
            <w:pPr>
              <w:pStyle w:val="TableParagraph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23.636,19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405" w:footer="0" w:top="2080" w:bottom="280" w:left="283" w:right="283"/>
        </w:sectPr>
      </w:pPr>
    </w:p>
    <w:p>
      <w:pPr>
        <w:pStyle w:val="BodyText"/>
        <w:spacing w:before="5"/>
        <w:rPr>
          <w:rFonts w:ascii="Times New Roman"/>
          <w:sz w:val="4"/>
        </w:r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7620"/>
        <w:gridCol w:w="800"/>
        <w:gridCol w:w="1520"/>
        <w:gridCol w:w="1620"/>
        <w:gridCol w:w="1580"/>
        <w:gridCol w:w="1740"/>
      </w:tblGrid>
      <w:tr>
        <w:trPr>
          <w:trHeight w:val="280" w:hRule="atLeast"/>
        </w:trPr>
        <w:tc>
          <w:tcPr>
            <w:tcW w:w="1160" w:type="dxa"/>
            <w:vMerge w:val="restart"/>
            <w:shd w:val="clear" w:color="auto" w:fill="F0F0F0"/>
          </w:tcPr>
          <w:p>
            <w:pPr>
              <w:pStyle w:val="TableParagraph"/>
              <w:spacing w:before="4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7620" w:type="dxa"/>
            <w:vMerge w:val="restart"/>
            <w:shd w:val="clear" w:color="auto" w:fill="F0F0F0"/>
          </w:tcPr>
          <w:p>
            <w:pPr>
              <w:pStyle w:val="TableParagraph"/>
              <w:spacing w:before="4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800" w:type="dxa"/>
            <w:vMerge w:val="restart"/>
            <w:shd w:val="clear" w:color="auto" w:fill="F0F0F0"/>
          </w:tcPr>
          <w:p>
            <w:pPr>
              <w:pStyle w:val="TableParagraph"/>
              <w:spacing w:before="4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FONTE</w:t>
            </w:r>
          </w:p>
        </w:tc>
        <w:tc>
          <w:tcPr>
            <w:tcW w:w="1520" w:type="dxa"/>
            <w:vMerge w:val="restart"/>
            <w:shd w:val="clear" w:color="auto" w:fill="F0F0F0"/>
          </w:tcPr>
          <w:p>
            <w:pPr>
              <w:pStyle w:val="TableParagraph"/>
              <w:spacing w:before="4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9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</w:p>
        </w:tc>
        <w:tc>
          <w:tcPr>
            <w:tcW w:w="3200" w:type="dxa"/>
            <w:gridSpan w:val="2"/>
            <w:shd w:val="clear" w:color="auto" w:fill="F0F0F0"/>
          </w:tcPr>
          <w:p>
            <w:pPr>
              <w:pStyle w:val="TableParagraph"/>
              <w:spacing w:before="59"/>
              <w:ind w:left="10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ARRECADAÇÃO</w:t>
            </w:r>
          </w:p>
        </w:tc>
        <w:tc>
          <w:tcPr>
            <w:tcW w:w="1740" w:type="dxa"/>
            <w:vMerge w:val="restart"/>
            <w:shd w:val="clear" w:color="auto" w:fill="F0F0F0"/>
          </w:tcPr>
          <w:p>
            <w:pPr>
              <w:pStyle w:val="TableParagraph"/>
              <w:spacing w:before="4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4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DIFERENÇA</w:t>
            </w:r>
          </w:p>
        </w:tc>
      </w:tr>
      <w:tr>
        <w:trPr>
          <w:trHeight w:val="280" w:hRule="atLeast"/>
        </w:trPr>
        <w:tc>
          <w:tcPr>
            <w:tcW w:w="1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59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01/01/2025 A </w:t>
            </w:r>
            <w:r>
              <w:rPr>
                <w:rFonts w:ascii="Arial"/>
                <w:b/>
                <w:spacing w:val="-2"/>
                <w:sz w:val="14"/>
              </w:rPr>
              <w:t>31/12/2025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59"/>
              <w:ind w:left="3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ACUMULADO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spacing w:before="61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9517.21.51.00</w:t>
            </w:r>
          </w:p>
        </w:tc>
        <w:tc>
          <w:tcPr>
            <w:tcW w:w="7620" w:type="dxa"/>
          </w:tcPr>
          <w:p>
            <w:pPr>
              <w:pStyle w:val="TableParagraph"/>
              <w:spacing w:before="61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</w:t>
            </w:r>
            <w:r>
              <w:rPr>
                <w:spacing w:val="-4"/>
                <w:sz w:val="12"/>
              </w:rPr>
              <w:t>IPVA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before="61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1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57.065,33</w:t>
            </w:r>
          </w:p>
        </w:tc>
        <w:tc>
          <w:tcPr>
            <w:tcW w:w="1580" w:type="dxa"/>
          </w:tcPr>
          <w:p>
            <w:pPr>
              <w:pStyle w:val="TableParagraph"/>
              <w:spacing w:before="61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57.065,33</w:t>
            </w:r>
          </w:p>
        </w:tc>
        <w:tc>
          <w:tcPr>
            <w:tcW w:w="1740" w:type="dxa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17.065,33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spacing w:before="61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9517.21.51.01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before="61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IPVA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61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spacing w:before="61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61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57.065,33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61"/>
              <w:ind w:right="3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57.065,33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17.065,33</w:t>
            </w:r>
          </w:p>
        </w:tc>
      </w:tr>
      <w:tr>
        <w:trPr>
          <w:trHeight w:val="260" w:hRule="atLeast"/>
        </w:trPr>
        <w:tc>
          <w:tcPr>
            <w:tcW w:w="1160" w:type="dxa"/>
          </w:tcPr>
          <w:p>
            <w:pPr>
              <w:pStyle w:val="TableParagraph"/>
              <w:spacing w:before="61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9517.21.52.00</w:t>
            </w:r>
          </w:p>
        </w:tc>
        <w:tc>
          <w:tcPr>
            <w:tcW w:w="7620" w:type="dxa"/>
          </w:tcPr>
          <w:p>
            <w:pPr>
              <w:pStyle w:val="TableParagraph"/>
              <w:spacing w:before="61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IPI - </w:t>
            </w:r>
            <w:r>
              <w:rPr>
                <w:spacing w:val="-2"/>
                <w:sz w:val="12"/>
              </w:rPr>
              <w:t>MUNICÍPIOS</w:t>
            </w:r>
          </w:p>
        </w:tc>
        <w:tc>
          <w:tcPr>
            <w:tcW w:w="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before="61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2.485,16</w:t>
            </w:r>
          </w:p>
        </w:tc>
        <w:tc>
          <w:tcPr>
            <w:tcW w:w="1580" w:type="dxa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2.485,16</w:t>
            </w:r>
          </w:p>
        </w:tc>
        <w:tc>
          <w:tcPr>
            <w:tcW w:w="1740" w:type="dxa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1.885,16</w:t>
            </w:r>
          </w:p>
        </w:tc>
      </w:tr>
      <w:tr>
        <w:trPr>
          <w:trHeight w:val="260" w:hRule="atLeast"/>
        </w:trPr>
        <w:tc>
          <w:tcPr>
            <w:tcW w:w="1160" w:type="dxa"/>
            <w:shd w:val="clear" w:color="auto" w:fill="F0F0F0"/>
          </w:tcPr>
          <w:p>
            <w:pPr>
              <w:pStyle w:val="TableParagraph"/>
              <w:spacing w:before="61"/>
              <w:ind w:left="10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9517.21.52.01</w:t>
            </w:r>
          </w:p>
        </w:tc>
        <w:tc>
          <w:tcPr>
            <w:tcW w:w="7620" w:type="dxa"/>
            <w:shd w:val="clear" w:color="auto" w:fill="F0F0F0"/>
          </w:tcPr>
          <w:p>
            <w:pPr>
              <w:pStyle w:val="TableParagraph"/>
              <w:spacing w:before="61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DEDUÇÃO - COTA-PARTE DO IPI - MUNICÍPIOS - </w:t>
            </w:r>
            <w:r>
              <w:rPr>
                <w:spacing w:val="-2"/>
                <w:sz w:val="12"/>
              </w:rPr>
              <w:t>PRINCIPAL</w:t>
            </w:r>
          </w:p>
        </w:tc>
        <w:tc>
          <w:tcPr>
            <w:tcW w:w="800" w:type="dxa"/>
            <w:shd w:val="clear" w:color="auto" w:fill="F0F0F0"/>
          </w:tcPr>
          <w:p>
            <w:pPr>
              <w:pStyle w:val="TableParagraph"/>
              <w:spacing w:before="61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</w:t>
            </w:r>
          </w:p>
        </w:tc>
        <w:tc>
          <w:tcPr>
            <w:tcW w:w="1520" w:type="dxa"/>
            <w:shd w:val="clear" w:color="auto" w:fill="F0F0F0"/>
          </w:tcPr>
          <w:p>
            <w:pPr>
              <w:pStyle w:val="TableParagraph"/>
              <w:spacing w:before="61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2.485,16</w:t>
            </w:r>
          </w:p>
        </w:tc>
        <w:tc>
          <w:tcPr>
            <w:tcW w:w="1580" w:type="dxa"/>
            <w:shd w:val="clear" w:color="auto" w:fill="F0F0F0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2.485,16</w:t>
            </w:r>
          </w:p>
        </w:tc>
        <w:tc>
          <w:tcPr>
            <w:tcW w:w="1740" w:type="dxa"/>
            <w:shd w:val="clear" w:color="auto" w:fill="F0F0F0"/>
          </w:tcPr>
          <w:p>
            <w:pPr>
              <w:pStyle w:val="TableParagraph"/>
              <w:spacing w:before="61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1.885,16</w:t>
            </w:r>
          </w:p>
        </w:tc>
      </w:tr>
      <w:tr>
        <w:trPr>
          <w:trHeight w:val="280" w:hRule="atLeast"/>
        </w:trPr>
        <w:tc>
          <w:tcPr>
            <w:tcW w:w="16040" w:type="dxa"/>
            <w:gridSpan w:val="7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tabs>
                <w:tab w:pos="10144" w:val="left" w:leader="none"/>
                <w:tab w:pos="11764" w:val="left" w:leader="none"/>
                <w:tab w:pos="13344" w:val="left" w:leader="none"/>
                <w:tab w:pos="15038" w:val="left" w:leader="none"/>
              </w:tabs>
              <w:spacing w:before="38"/>
              <w:ind w:left="7580"/>
              <w:jc w:val="left"/>
              <w:rPr>
                <w:rFonts w:ascii="Arial"/>
                <w:b/>
                <w:position w:val="1"/>
                <w:sz w:val="14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2"/>
                <w:sz w:val="16"/>
              </w:rPr>
              <w:t>RECEITA: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35.000.000,00</w:t>
            </w:r>
            <w:r>
              <w:rPr>
                <w:rFonts w:ascii="Arial"/>
                <w:b/>
                <w:position w:val="1"/>
                <w:sz w:val="14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46.691.617,59</w:t>
            </w:r>
            <w:r>
              <w:rPr>
                <w:rFonts w:ascii="Arial"/>
                <w:b/>
                <w:position w:val="1"/>
                <w:sz w:val="14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46.691.617,59</w:t>
            </w:r>
            <w:r>
              <w:rPr>
                <w:rFonts w:ascii="Arial"/>
                <w:b/>
                <w:position w:val="1"/>
                <w:sz w:val="14"/>
              </w:rPr>
              <w:tab/>
              <w:t>-</w:t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11.691.617,59</w:t>
            </w:r>
          </w:p>
        </w:tc>
      </w:tr>
    </w:tbl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46"/>
        <w:rPr>
          <w:rFonts w:ascii="Times New Roman"/>
          <w:sz w:val="16"/>
        </w:rPr>
      </w:pPr>
    </w:p>
    <w:p>
      <w:pPr>
        <w:tabs>
          <w:tab w:pos="5780" w:val="left" w:leader="none"/>
        </w:tabs>
        <w:spacing w:before="1"/>
        <w:ind w:left="349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1816100</wp:posOffset>
                </wp:positionH>
                <wp:positionV relativeFrom="paragraph">
                  <wp:posOffset>-393040</wp:posOffset>
                </wp:positionV>
                <wp:extent cx="3365500" cy="3810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365500" cy="381000"/>
                          <a:chExt cx="3365500" cy="381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74650"/>
                            <a:ext cx="336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0" h="0">
                                <a:moveTo>
                                  <a:pt x="0" y="0"/>
                                </a:moveTo>
                                <a:lnTo>
                                  <a:pt x="3365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00" y="0"/>
                            <a:ext cx="2008885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pt;margin-top:-30.948086pt;width:265pt;height:30pt;mso-position-horizontal-relative:page;mso-position-vertical-relative:paragraph;z-index:15728640" id="docshapegroup5" coordorigin="2860,-619" coordsize="5300,600">
                <v:line style="position:absolute" from="2860,-29" to="8160,-29" stroked="true" strokeweight="1pt" strokecolor="#000000">
                  <v:stroke dashstyle="solid"/>
                </v:line>
                <v:shape style="position:absolute;left:3920;top:-619;width:3164;height:580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5499100</wp:posOffset>
                </wp:positionH>
                <wp:positionV relativeFrom="paragraph">
                  <wp:posOffset>-18390</wp:posOffset>
                </wp:positionV>
                <wp:extent cx="33655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 h="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33.0pt,-1.448086pt" to="698pt,-1.44808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6798124</wp:posOffset>
            </wp:positionH>
            <wp:positionV relativeFrom="paragraph">
              <wp:posOffset>-252735</wp:posOffset>
            </wp:positionV>
            <wp:extent cx="743685" cy="12201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85" cy="1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985.830.265-72 - JOSE NICARCIO DE </w:t>
      </w:r>
      <w:r>
        <w:rPr>
          <w:spacing w:val="-2"/>
          <w:sz w:val="16"/>
        </w:rPr>
        <w:t>ARAGAO</w:t>
      </w:r>
      <w:r>
        <w:rPr>
          <w:sz w:val="16"/>
        </w:rPr>
        <w:tab/>
        <w:t>977.856.875-87 - BIANCA SECUNDO GOIS CRC: </w:t>
      </w:r>
      <w:r>
        <w:rPr>
          <w:spacing w:val="-2"/>
          <w:sz w:val="16"/>
        </w:rPr>
        <w:t>5855/SE</w:t>
      </w:r>
    </w:p>
    <w:p>
      <w:pPr>
        <w:pStyle w:val="BodyText"/>
        <w:spacing w:before="52"/>
        <w:rPr>
          <w:sz w:val="16"/>
        </w:rPr>
      </w:pPr>
    </w:p>
    <w:p>
      <w:pPr>
        <w:tabs>
          <w:tab w:pos="5779" w:val="left" w:leader="none"/>
        </w:tabs>
        <w:spacing w:before="0"/>
        <w:ind w:left="91" w:right="0" w:firstLine="0"/>
        <w:jc w:val="center"/>
        <w:rPr>
          <w:sz w:val="16"/>
        </w:rPr>
      </w:pPr>
      <w:r>
        <w:rPr>
          <w:spacing w:val="-2"/>
          <w:sz w:val="16"/>
        </w:rPr>
        <w:t>PREFEITO</w:t>
      </w:r>
      <w:r>
        <w:rPr>
          <w:sz w:val="16"/>
        </w:rPr>
        <w:tab/>
      </w:r>
      <w:r>
        <w:rPr>
          <w:spacing w:val="-2"/>
          <w:sz w:val="16"/>
        </w:rPr>
        <w:t>CONTADORA</w:t>
      </w:r>
    </w:p>
    <w:sectPr>
      <w:pgSz w:w="16840" w:h="11900" w:orient="landscape"/>
      <w:pgMar w:header="405" w:footer="0" w:top="20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523520">
          <wp:simplePos x="0" y="0"/>
          <wp:positionH relativeFrom="page">
            <wp:posOffset>711200</wp:posOffset>
          </wp:positionH>
          <wp:positionV relativeFrom="page">
            <wp:posOffset>381000</wp:posOffset>
          </wp:positionV>
          <wp:extent cx="518541" cy="6350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541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524032">
              <wp:simplePos x="0" y="0"/>
              <wp:positionH relativeFrom="page">
                <wp:posOffset>9170289</wp:posOffset>
              </wp:positionH>
              <wp:positionV relativeFrom="page">
                <wp:posOffset>244186</wp:posOffset>
              </wp:positionV>
              <wp:extent cx="95059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505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2.070007pt;margin-top:19.227266pt;width:74.850pt;height:13.2pt;mso-position-horizontal-relative:page;mso-position-vertical-relative:page;z-index:-18792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/>
                      <w:t>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24544">
              <wp:simplePos x="0" y="0"/>
              <wp:positionH relativeFrom="page">
                <wp:posOffset>241300</wp:posOffset>
              </wp:positionH>
              <wp:positionV relativeFrom="page">
                <wp:posOffset>263504</wp:posOffset>
              </wp:positionV>
              <wp:extent cx="970280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702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Ágape Sistemas -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AgGestor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pt;margin-top:20.748360pt;width:76.4pt;height:8.75pt;mso-position-horizontal-relative:page;mso-position-vertical-relative:page;z-index:-187919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Ágape Sistemas - </w:t>
                    </w:r>
                    <w:r>
                      <w:rPr>
                        <w:spacing w:val="-2"/>
                        <w:sz w:val="12"/>
                      </w:rPr>
                      <w:t>AgGestor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25056">
              <wp:simplePos x="0" y="0"/>
              <wp:positionH relativeFrom="page">
                <wp:posOffset>241300</wp:posOffset>
              </wp:positionH>
              <wp:positionV relativeFrom="page">
                <wp:posOffset>381981</wp:posOffset>
              </wp:positionV>
              <wp:extent cx="6020435" cy="91249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020435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6" w:lineRule="auto" w:before="13"/>
                            <w:ind w:left="2320" w:right="2268"/>
                          </w:pPr>
                          <w:r>
                            <w:rPr/>
                            <w:t>PREFEITURA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GRACCHO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CARDOSO AV GETULIO VARGAS, 56, CENTRO</w:t>
                          </w:r>
                        </w:p>
                        <w:p>
                          <w:pPr>
                            <w:pStyle w:val="BodyText"/>
                            <w:spacing w:line="213" w:lineRule="exact"/>
                            <w:ind w:left="2320"/>
                          </w:pPr>
                          <w:r>
                            <w:rPr/>
                            <w:t>CEP: 49.860-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>
                          <w:pPr>
                            <w:pStyle w:val="BodyText"/>
                            <w:ind w:left="2320"/>
                          </w:pPr>
                          <w:r>
                            <w:rPr/>
                            <w:t>CNPJ: 13.112.875/0001-</w:t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  <w:p>
                          <w:pPr>
                            <w:spacing w:before="19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DEMONSTRATIVO DE RECEITA ORÇAMENTÁRIA POR PERÍODO -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CONSOLIDADO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pt;margin-top:30.077265pt;width:474.05pt;height:71.850pt;mso-position-horizontal-relative:page;mso-position-vertical-relative:page;z-index:-187914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56" w:lineRule="auto" w:before="13"/>
                      <w:ind w:left="2320" w:right="2268"/>
                    </w:pPr>
                    <w:r>
                      <w:rPr/>
                      <w:t>PREFEITURA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GRACCHO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CARDOSO AV GETULIO VARGAS, 56, CENTRO</w:t>
                    </w:r>
                  </w:p>
                  <w:p>
                    <w:pPr>
                      <w:pStyle w:val="BodyText"/>
                      <w:spacing w:line="213" w:lineRule="exact"/>
                      <w:ind w:left="2320"/>
                    </w:pPr>
                    <w:r>
                      <w:rPr/>
                      <w:t>CEP: 49.860-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>
                    <w:pPr>
                      <w:pStyle w:val="BodyText"/>
                      <w:ind w:left="2320"/>
                    </w:pPr>
                    <w:r>
                      <w:rPr/>
                      <w:t>CNPJ: 13.112.875/0001-</w:t>
                    </w:r>
                    <w:r>
                      <w:rPr>
                        <w:spacing w:val="-5"/>
                      </w:rPr>
                      <w:t>27</w:t>
                    </w:r>
                  </w:p>
                  <w:p>
                    <w:pPr>
                      <w:spacing w:before="19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DEMONSTRATIVO DE RECEITA ORÇAMENTÁRIA POR PERÍODO -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CONSOLIDADO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25568">
              <wp:simplePos x="0" y="0"/>
              <wp:positionH relativeFrom="page">
                <wp:posOffset>8715120</wp:posOffset>
              </wp:positionH>
              <wp:positionV relativeFrom="page">
                <wp:posOffset>1098508</wp:posOffset>
              </wp:positionV>
              <wp:extent cx="173736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37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01/01/2025 A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22998pt;margin-top:86.496719pt;width:136.8pt;height:15.45pt;mso-position-horizontal-relative:page;mso-position-vertical-relative:page;z-index:-1879091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01/01/2025 A </w:t>
                    </w:r>
                    <w:r>
                      <w:rPr>
                        <w:spacing w:val="-2"/>
                        <w:sz w:val="24"/>
                      </w:rPr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1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2026-05-28T20:19:07Z</dcterms:created>
  <dcterms:modified xsi:type="dcterms:W3CDTF">2026-05-28T20:19:07Z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JasperReports Library version 7.0.3-41034ca841d452f3305ba55b9042260aaa1ab5dd</vt:lpwstr>
  </property>
  <property fmtid="{D5CDD505-2E9C-101B-9397-08002B2CF9AE}" pid="4" name="Producer">
    <vt:lpwstr>OpenPDF 1.3.32</vt:lpwstr>
  </property>
  <property fmtid="{D5CDD505-2E9C-101B-9397-08002B2CF9AE}" pid="5" name="LastSaved">
    <vt:filetime>2026-05-28T00:00:00Z</vt:filetime>
  </property>
</Properties>
</file>